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72" w:rsidRDefault="00593A72" w:rsidP="00593A72">
      <w:pPr>
        <w:jc w:val="center"/>
        <w:rPr>
          <w:b/>
        </w:rPr>
      </w:pPr>
      <w:r>
        <w:rPr>
          <w:b/>
        </w:rPr>
        <w:t>Сведения о работе сетей водопровода и канализации</w:t>
      </w:r>
    </w:p>
    <w:p w:rsidR="00593A72" w:rsidRPr="00D76C28" w:rsidRDefault="00593A72" w:rsidP="00593A72">
      <w:pPr>
        <w:jc w:val="center"/>
        <w:rPr>
          <w:b/>
        </w:rPr>
      </w:pPr>
      <w:r w:rsidRPr="00D76C28">
        <w:rPr>
          <w:b/>
        </w:rPr>
        <w:t xml:space="preserve">МУП «Водоканал» </w:t>
      </w:r>
      <w:proofErr w:type="spellStart"/>
      <w:r w:rsidRPr="00D76C28">
        <w:rPr>
          <w:b/>
        </w:rPr>
        <w:t>г.Благовещенск</w:t>
      </w:r>
      <w:proofErr w:type="spellEnd"/>
      <w:r w:rsidR="00781DF8">
        <w:rPr>
          <w:b/>
        </w:rPr>
        <w:t xml:space="preserve"> за 2016 год</w:t>
      </w:r>
      <w:bookmarkStart w:id="0" w:name="_GoBack"/>
      <w:bookmarkEnd w:id="0"/>
    </w:p>
    <w:p w:rsidR="00593A72" w:rsidRDefault="00593A72" w:rsidP="00593A72">
      <w:pPr>
        <w:jc w:val="both"/>
      </w:pPr>
    </w:p>
    <w:p w:rsidR="00593A72" w:rsidRDefault="00593A72" w:rsidP="00593A72">
      <w:pPr>
        <w:tabs>
          <w:tab w:val="left" w:pos="4120"/>
        </w:tabs>
        <w:jc w:val="both"/>
      </w:pPr>
      <w:r>
        <w:tab/>
      </w:r>
    </w:p>
    <w:p w:rsidR="00593A72" w:rsidRDefault="00DB71BC" w:rsidP="00DB71BC">
      <w:pPr>
        <w:jc w:val="center"/>
        <w:rPr>
          <w:b/>
        </w:rPr>
      </w:pPr>
      <w:r>
        <w:rPr>
          <w:b/>
        </w:rPr>
        <w:t>В</w:t>
      </w:r>
      <w:r w:rsidR="00593A72">
        <w:rPr>
          <w:b/>
        </w:rPr>
        <w:t>одопровод</w:t>
      </w:r>
    </w:p>
    <w:p w:rsidR="00593A72" w:rsidRDefault="00593A72" w:rsidP="00593A72">
      <w:pPr>
        <w:jc w:val="both"/>
        <w:rPr>
          <w:b/>
        </w:rPr>
      </w:pPr>
    </w:p>
    <w:p w:rsidR="00593A72" w:rsidRDefault="00593A72" w:rsidP="00593A72">
      <w:pPr>
        <w:jc w:val="both"/>
      </w:pPr>
      <w:r>
        <w:t xml:space="preserve">МУП «Водоканал» </w:t>
      </w:r>
      <w:proofErr w:type="spellStart"/>
      <w:r>
        <w:t>г</w:t>
      </w:r>
      <w:proofErr w:type="gramStart"/>
      <w:r>
        <w:t>.Б</w:t>
      </w:r>
      <w:proofErr w:type="gramEnd"/>
      <w:r>
        <w:t>лаговещенска</w:t>
      </w:r>
      <w:proofErr w:type="spellEnd"/>
      <w:r>
        <w:t xml:space="preserve"> снабжает </w:t>
      </w:r>
      <w:proofErr w:type="spellStart"/>
      <w:r>
        <w:t>хоз</w:t>
      </w:r>
      <w:proofErr w:type="spellEnd"/>
      <w:r>
        <w:t>-питьевой  водой предприятия,  организации и население  города Благовещенска.</w:t>
      </w:r>
    </w:p>
    <w:p w:rsidR="00593A72" w:rsidRDefault="00593A72" w:rsidP="00593A72">
      <w:pPr>
        <w:jc w:val="both"/>
      </w:pPr>
      <w:r>
        <w:t>Число водопроводов                                           -   1</w:t>
      </w:r>
    </w:p>
    <w:p w:rsidR="00593A72" w:rsidRDefault="00593A72" w:rsidP="00593A72">
      <w:pPr>
        <w:jc w:val="both"/>
      </w:pPr>
      <w:r>
        <w:t>Число отдельных водопроводных сетей          -   0</w:t>
      </w:r>
    </w:p>
    <w:p w:rsidR="00593A72" w:rsidRDefault="00593A72" w:rsidP="00593A72">
      <w:pPr>
        <w:jc w:val="both"/>
      </w:pPr>
      <w:r>
        <w:t>Число уличных водоразборных колонок         -   41</w:t>
      </w:r>
    </w:p>
    <w:p w:rsidR="00593A72" w:rsidRDefault="00593A72" w:rsidP="00593A72">
      <w:pPr>
        <w:jc w:val="both"/>
      </w:pPr>
      <w:r>
        <w:t>Число насосных станций 1-го подъема            -   8</w:t>
      </w:r>
    </w:p>
    <w:p w:rsidR="00593A72" w:rsidRDefault="00593A72" w:rsidP="00593A72">
      <w:pPr>
        <w:jc w:val="both"/>
      </w:pPr>
      <w:r>
        <w:t>Число насосных станций 2-го подъема            -   1</w:t>
      </w:r>
    </w:p>
    <w:p w:rsidR="00593A72" w:rsidRDefault="00593A72" w:rsidP="00593A72">
      <w:pPr>
        <w:jc w:val="both"/>
      </w:pPr>
      <w:r>
        <w:t xml:space="preserve">Установленная производственная мощность насосных станций  -  11,5 </w:t>
      </w:r>
      <w:proofErr w:type="spellStart"/>
      <w:proofErr w:type="gramStart"/>
      <w:r>
        <w:t>тыс</w:t>
      </w:r>
      <w:proofErr w:type="spellEnd"/>
      <w:proofErr w:type="gramEnd"/>
      <w:r>
        <w:t xml:space="preserve"> м³/</w:t>
      </w:r>
      <w:proofErr w:type="spellStart"/>
      <w:r>
        <w:t>сут</w:t>
      </w:r>
      <w:proofErr w:type="spellEnd"/>
      <w:r>
        <w:t>.</w:t>
      </w:r>
    </w:p>
    <w:p w:rsidR="00593A72" w:rsidRDefault="00593A72" w:rsidP="00593A72">
      <w:pPr>
        <w:jc w:val="both"/>
      </w:pPr>
      <w:r>
        <w:t xml:space="preserve">Одиночное протяжение: водоводов  -  </w:t>
      </w:r>
      <w:smartTag w:uri="urn:schemas-microsoft-com:office:smarttags" w:element="metricconverter">
        <w:smartTagPr>
          <w:attr w:name="ProductID" w:val="5,6 км"/>
        </w:smartTagPr>
        <w:r>
          <w:t>5,6 км</w:t>
        </w:r>
      </w:smartTag>
      <w:r>
        <w:t xml:space="preserve">,  в </w:t>
      </w:r>
      <w:proofErr w:type="spellStart"/>
      <w:r>
        <w:t>т.ч</w:t>
      </w:r>
      <w:proofErr w:type="spellEnd"/>
      <w:r>
        <w:t xml:space="preserve">. нуждающихся в замене  - </w:t>
      </w:r>
      <w:smartTag w:uri="urn:schemas-microsoft-com:office:smarttags" w:element="metricconverter">
        <w:smartTagPr>
          <w:attr w:name="ProductID" w:val="0,4 км"/>
        </w:smartTagPr>
        <w:r>
          <w:t>0,4 км</w:t>
        </w:r>
      </w:smartTag>
    </w:p>
    <w:p w:rsidR="00593A72" w:rsidRDefault="00593A72" w:rsidP="00593A72">
      <w:pPr>
        <w:jc w:val="both"/>
      </w:pPr>
      <w:r>
        <w:t xml:space="preserve">Уличной водопроводной сети  -  </w:t>
      </w:r>
      <w:smartTag w:uri="urn:schemas-microsoft-com:office:smarttags" w:element="metricconverter">
        <w:smartTagPr>
          <w:attr w:name="ProductID" w:val="52 км"/>
        </w:smartTagPr>
        <w:r>
          <w:t>52 км</w:t>
        </w:r>
      </w:smartTag>
      <w:r>
        <w:t xml:space="preserve">,  в </w:t>
      </w:r>
      <w:proofErr w:type="spellStart"/>
      <w:r>
        <w:t>т.ч</w:t>
      </w:r>
      <w:proofErr w:type="spellEnd"/>
      <w:r>
        <w:t xml:space="preserve">. нуждающихся в замене  - </w:t>
      </w:r>
      <w:smartTag w:uri="urn:schemas-microsoft-com:office:smarttags" w:element="metricconverter">
        <w:smartTagPr>
          <w:attr w:name="ProductID" w:val="3,3 км"/>
        </w:smartTagPr>
        <w:r>
          <w:t>3,3 км</w:t>
        </w:r>
      </w:smartTag>
    </w:p>
    <w:p w:rsidR="00593A72" w:rsidRDefault="00593A72" w:rsidP="00593A72">
      <w:pPr>
        <w:jc w:val="both"/>
      </w:pPr>
      <w:r>
        <w:t xml:space="preserve">Внутриквартальной и </w:t>
      </w:r>
      <w:proofErr w:type="spellStart"/>
      <w:r>
        <w:t>внутридворовой</w:t>
      </w:r>
      <w:proofErr w:type="spellEnd"/>
      <w:r>
        <w:t xml:space="preserve"> сети  - </w:t>
      </w:r>
      <w:smartTag w:uri="urn:schemas-microsoft-com:office:smarttags" w:element="metricconverter">
        <w:smartTagPr>
          <w:attr w:name="ProductID" w:val="19,3 км"/>
        </w:smartTagPr>
        <w:r>
          <w:t>19,3 км</w:t>
        </w:r>
      </w:smartTag>
      <w:r>
        <w:t xml:space="preserve">, в </w:t>
      </w:r>
      <w:proofErr w:type="spellStart"/>
      <w:r>
        <w:t>т.ч</w:t>
      </w:r>
      <w:proofErr w:type="spellEnd"/>
      <w:r>
        <w:t>. нуждающихся в замене – 0,1 км</w:t>
      </w:r>
    </w:p>
    <w:p w:rsidR="00593A72" w:rsidRDefault="00593A72" w:rsidP="00593A72">
      <w:pPr>
        <w:jc w:val="both"/>
      </w:pPr>
      <w:r>
        <w:t xml:space="preserve">На баланс предприятия новых водопроводных сетей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не принималось.</w:t>
      </w:r>
    </w:p>
    <w:p w:rsidR="00593A72" w:rsidRDefault="00593A72" w:rsidP="00593A72">
      <w:pPr>
        <w:jc w:val="both"/>
      </w:pPr>
      <w:r>
        <w:t xml:space="preserve">Заменено водопроводных сетей  - </w:t>
      </w:r>
      <w:smartTag w:uri="urn:schemas-microsoft-com:office:smarttags" w:element="metricconverter">
        <w:smartTagPr>
          <w:attr w:name="ProductID" w:val="3,8 км"/>
        </w:smartTagPr>
        <w:r>
          <w:t>3,8 км</w:t>
        </w:r>
      </w:smartTag>
    </w:p>
    <w:p w:rsidR="00593A72" w:rsidRDefault="00593A72" w:rsidP="00593A72">
      <w:pPr>
        <w:jc w:val="both"/>
      </w:pPr>
      <w:r>
        <w:t xml:space="preserve">в том числе: уличной водопроводной сети – </w:t>
      </w:r>
      <w:smartTag w:uri="urn:schemas-microsoft-com:office:smarttags" w:element="metricconverter">
        <w:smartTagPr>
          <w:attr w:name="ProductID" w:val="3,8 км"/>
        </w:smartTagPr>
        <w:r>
          <w:t>3,8 км</w:t>
        </w:r>
      </w:smartTag>
    </w:p>
    <w:p w:rsidR="00593A72" w:rsidRDefault="00593A72" w:rsidP="00593A72">
      <w:pPr>
        <w:jc w:val="both"/>
      </w:pPr>
      <w:r>
        <w:t xml:space="preserve">                      внутриквартальной и </w:t>
      </w:r>
      <w:proofErr w:type="spellStart"/>
      <w:r>
        <w:t>внутридворовой</w:t>
      </w:r>
      <w:proofErr w:type="spellEnd"/>
      <w:r>
        <w:t xml:space="preserve"> сети –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</w:p>
    <w:p w:rsidR="00593A72" w:rsidRDefault="00593A72" w:rsidP="00593A72">
      <w:pPr>
        <w:jc w:val="both"/>
      </w:pPr>
      <w:r>
        <w:t xml:space="preserve">Среднегодовая стоимость производственных мощностей водопроводов и водопроводных сетей составила   - 49725,2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93A72" w:rsidRDefault="00593A72" w:rsidP="00593A72">
      <w:pPr>
        <w:jc w:val="both"/>
      </w:pPr>
      <w:r>
        <w:t>Поднято воды насосами 1 подъема  -  4696,0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>В том числе подземной   -   4696,0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>По сравнению с прошлым годом объем водопотребления увеличился на 726,4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>Увеличение объема водопотребления связано с увеличением объема производства промышленных предприятий</w:t>
      </w:r>
      <w:proofErr w:type="gramStart"/>
      <w:r>
        <w:t xml:space="preserve"> .</w:t>
      </w:r>
      <w:proofErr w:type="gramEnd"/>
    </w:p>
    <w:p w:rsidR="00593A72" w:rsidRDefault="00593A72" w:rsidP="00593A72">
      <w:pPr>
        <w:jc w:val="both"/>
        <w:rPr>
          <w:color w:val="FF0000"/>
        </w:rPr>
      </w:pPr>
      <w:r>
        <w:t>Подано воды в сеть (за минусом 138,5 тыс</w:t>
      </w:r>
      <w:proofErr w:type="gramStart"/>
      <w:r>
        <w:t>.м</w:t>
      </w:r>
      <w:proofErr w:type="gramEnd"/>
      <w:r>
        <w:t>³ на собственные нужды) -</w:t>
      </w:r>
      <w:r>
        <w:rPr>
          <w:color w:val="FF0000"/>
        </w:rPr>
        <w:t xml:space="preserve">  </w:t>
      </w:r>
      <w:r>
        <w:t>4557,5 тыс.м³</w:t>
      </w:r>
    </w:p>
    <w:p w:rsidR="00593A72" w:rsidRDefault="00593A72" w:rsidP="00593A72">
      <w:pPr>
        <w:jc w:val="both"/>
      </w:pPr>
      <w:r>
        <w:t>В том числе: своими насосами  -  4557,5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>Отпущено воды всем потребителям   -  3831,4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 xml:space="preserve">в </w:t>
      </w:r>
      <w:proofErr w:type="spellStart"/>
      <w:r>
        <w:t>т.ч</w:t>
      </w:r>
      <w:proofErr w:type="spellEnd"/>
      <w:r>
        <w:t>. своим потребителям   -  3831,4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>из них: - населению              -  1422,2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 xml:space="preserve">             - </w:t>
      </w:r>
      <w:proofErr w:type="spellStart"/>
      <w:r>
        <w:t>бюджетофинансируемым</w:t>
      </w:r>
      <w:proofErr w:type="spellEnd"/>
      <w:r>
        <w:t xml:space="preserve"> организациям   -  64,5 тыс</w:t>
      </w:r>
      <w:proofErr w:type="gramStart"/>
      <w:r>
        <w:t>.м</w:t>
      </w:r>
      <w:proofErr w:type="gramEnd"/>
      <w:r>
        <w:t xml:space="preserve">³ </w:t>
      </w:r>
    </w:p>
    <w:p w:rsidR="00593A72" w:rsidRDefault="00593A72" w:rsidP="00593A72">
      <w:pPr>
        <w:jc w:val="both"/>
      </w:pPr>
      <w:r>
        <w:t xml:space="preserve">             - прочим организациям   -  2344,7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>Утечка и неучтенный расход воды     -  726,1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jc w:val="both"/>
      </w:pPr>
      <w:r>
        <w:t>Аварий на сетях не было.</w:t>
      </w:r>
    </w:p>
    <w:p w:rsidR="00593A72" w:rsidRDefault="00593A72" w:rsidP="00593A72">
      <w:pPr>
        <w:jc w:val="both"/>
      </w:pPr>
      <w:r>
        <w:t>Расход электроэнергии на весь объем производственных ресурсов  -  4205,8 тыс. кВт/час</w:t>
      </w:r>
    </w:p>
    <w:p w:rsidR="00593A72" w:rsidRDefault="00593A72" w:rsidP="00593A72">
      <w:pPr>
        <w:jc w:val="both"/>
        <w:rPr>
          <w:b/>
        </w:rPr>
      </w:pPr>
      <w:r>
        <w:rPr>
          <w:b/>
        </w:rPr>
        <w:t xml:space="preserve">  </w:t>
      </w:r>
    </w:p>
    <w:p w:rsidR="00593A72" w:rsidRDefault="00593A72" w:rsidP="00593A72">
      <w:pPr>
        <w:jc w:val="both"/>
        <w:rPr>
          <w:b/>
        </w:rPr>
      </w:pPr>
    </w:p>
    <w:p w:rsidR="00593A72" w:rsidRDefault="00593A72" w:rsidP="00593A72">
      <w:pPr>
        <w:jc w:val="both"/>
        <w:rPr>
          <w:b/>
        </w:rPr>
      </w:pPr>
    </w:p>
    <w:p w:rsidR="00593A72" w:rsidRDefault="00593A72" w:rsidP="00593A72">
      <w:pPr>
        <w:jc w:val="both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975167" w:rsidRDefault="00975167" w:rsidP="00DB71BC">
      <w:pPr>
        <w:jc w:val="center"/>
        <w:rPr>
          <w:b/>
        </w:rPr>
      </w:pPr>
    </w:p>
    <w:p w:rsidR="00593A72" w:rsidRDefault="00DB71BC" w:rsidP="00DB71BC">
      <w:pPr>
        <w:jc w:val="center"/>
        <w:rPr>
          <w:b/>
        </w:rPr>
      </w:pPr>
      <w:r>
        <w:rPr>
          <w:b/>
        </w:rPr>
        <w:lastRenderedPageBreak/>
        <w:t>К</w:t>
      </w:r>
      <w:r w:rsidR="00593A72">
        <w:rPr>
          <w:b/>
        </w:rPr>
        <w:t>анализация</w:t>
      </w:r>
    </w:p>
    <w:p w:rsidR="00593A72" w:rsidRDefault="00593A72" w:rsidP="00593A72">
      <w:pPr>
        <w:ind w:left="360"/>
      </w:pPr>
    </w:p>
    <w:p w:rsidR="00593A72" w:rsidRDefault="00593A72" w:rsidP="00593A72">
      <w:pPr>
        <w:ind w:left="360"/>
      </w:pPr>
      <w:r>
        <w:t xml:space="preserve">МУП «Водоканал» </w:t>
      </w:r>
      <w:proofErr w:type="spellStart"/>
      <w:r>
        <w:t>г</w:t>
      </w:r>
      <w:proofErr w:type="gramStart"/>
      <w:r>
        <w:t>.Б</w:t>
      </w:r>
      <w:proofErr w:type="gramEnd"/>
      <w:r>
        <w:t>лаговещенска</w:t>
      </w:r>
      <w:proofErr w:type="spellEnd"/>
      <w:r>
        <w:t xml:space="preserve"> принимает сточные воды от предприятий  (организаций) и населения  города Благовещенска.</w:t>
      </w:r>
    </w:p>
    <w:p w:rsidR="00593A72" w:rsidRDefault="00593A72" w:rsidP="00593A72">
      <w:pPr>
        <w:ind w:left="360"/>
      </w:pPr>
      <w:r>
        <w:t>Число канализаций        -    1</w:t>
      </w:r>
    </w:p>
    <w:p w:rsidR="00593A72" w:rsidRDefault="00593A72" w:rsidP="00593A72">
      <w:pPr>
        <w:ind w:left="360"/>
      </w:pPr>
      <w:r>
        <w:t>Число отдельных канализационных сетей    -    0</w:t>
      </w:r>
    </w:p>
    <w:p w:rsidR="00593A72" w:rsidRDefault="00593A72" w:rsidP="00593A72">
      <w:pPr>
        <w:ind w:left="360"/>
      </w:pPr>
      <w:r>
        <w:t>Число канализационных насосных станций -    2</w:t>
      </w:r>
    </w:p>
    <w:p w:rsidR="00593A72" w:rsidRDefault="00593A72" w:rsidP="00593A72">
      <w:pPr>
        <w:ind w:left="360"/>
      </w:pPr>
      <w:r>
        <w:t>Установленная мощность канализационных насосных станций  -  26 тыс</w:t>
      </w:r>
      <w:proofErr w:type="gramStart"/>
      <w:r>
        <w:t>.м</w:t>
      </w:r>
      <w:proofErr w:type="gramEnd"/>
      <w:r>
        <w:t>³/</w:t>
      </w:r>
      <w:proofErr w:type="spellStart"/>
      <w:r>
        <w:t>сут</w:t>
      </w:r>
      <w:proofErr w:type="spellEnd"/>
      <w:r>
        <w:t>.</w:t>
      </w:r>
    </w:p>
    <w:p w:rsidR="00593A72" w:rsidRDefault="00593A72" w:rsidP="00593A72">
      <w:pPr>
        <w:ind w:left="360"/>
      </w:pPr>
      <w:r>
        <w:t>Установленная пропускная способность очистных сооружений  -  25 тыс</w:t>
      </w:r>
      <w:proofErr w:type="gramStart"/>
      <w:r>
        <w:t>.м</w:t>
      </w:r>
      <w:proofErr w:type="gramEnd"/>
      <w:r>
        <w:t>³/</w:t>
      </w:r>
      <w:proofErr w:type="spellStart"/>
      <w:r>
        <w:t>сут</w:t>
      </w:r>
      <w:proofErr w:type="spellEnd"/>
      <w:r>
        <w:t>.</w:t>
      </w:r>
    </w:p>
    <w:p w:rsidR="00593A72" w:rsidRDefault="00593A72" w:rsidP="00593A72">
      <w:pPr>
        <w:ind w:left="360"/>
      </w:pPr>
      <w:r>
        <w:t>в том числе: сооружений биологической очистки   -  25 тыс</w:t>
      </w:r>
      <w:proofErr w:type="gramStart"/>
      <w:r>
        <w:t>.м</w:t>
      </w:r>
      <w:proofErr w:type="gramEnd"/>
      <w:r>
        <w:t>³/</w:t>
      </w:r>
      <w:proofErr w:type="spellStart"/>
      <w:r>
        <w:t>сут</w:t>
      </w:r>
      <w:proofErr w:type="spellEnd"/>
      <w:r>
        <w:t>.</w:t>
      </w:r>
    </w:p>
    <w:p w:rsidR="00593A72" w:rsidRDefault="00593A72" w:rsidP="00593A72">
      <w:pPr>
        <w:ind w:left="360"/>
      </w:pPr>
      <w:r>
        <w:t>Площадь иловых площадок    - 1,9 тыс</w:t>
      </w:r>
      <w:proofErr w:type="gramStart"/>
      <w:r>
        <w:t>.м</w:t>
      </w:r>
      <w:proofErr w:type="gramEnd"/>
      <w:r>
        <w:t>²</w:t>
      </w:r>
    </w:p>
    <w:p w:rsidR="00593A72" w:rsidRDefault="00593A72" w:rsidP="00593A72">
      <w:pPr>
        <w:ind w:left="360"/>
      </w:pPr>
      <w:r>
        <w:t>Одиночное протяжение:</w:t>
      </w:r>
    </w:p>
    <w:p w:rsidR="00593A72" w:rsidRDefault="00593A72" w:rsidP="00593A72">
      <w:pPr>
        <w:ind w:left="360"/>
      </w:pPr>
      <w:r>
        <w:t xml:space="preserve">главных  коллекторов    -  </w:t>
      </w:r>
      <w:smartTag w:uri="urn:schemas-microsoft-com:office:smarttags" w:element="metricconverter">
        <w:smartTagPr>
          <w:attr w:name="ProductID" w:val="8,9 км"/>
        </w:smartTagPr>
        <w:r>
          <w:t>8,9 км</w:t>
        </w:r>
      </w:smartTag>
    </w:p>
    <w:p w:rsidR="00593A72" w:rsidRDefault="00593A72" w:rsidP="00593A72">
      <w:pPr>
        <w:ind w:left="360"/>
      </w:pPr>
      <w:r>
        <w:t xml:space="preserve">в том числе нуждающихся в замене   -  </w:t>
      </w:r>
      <w:smartTag w:uri="urn:schemas-microsoft-com:office:smarttags" w:element="metricconverter">
        <w:smartTagPr>
          <w:attr w:name="ProductID" w:val="3,1 км"/>
        </w:smartTagPr>
        <w:r>
          <w:t>3,1 км</w:t>
        </w:r>
      </w:smartTag>
    </w:p>
    <w:p w:rsidR="00593A72" w:rsidRDefault="00593A72" w:rsidP="00593A72">
      <w:pPr>
        <w:ind w:left="360"/>
      </w:pPr>
      <w:r>
        <w:t xml:space="preserve">уличной канализационной сети    -  </w:t>
      </w:r>
      <w:smartTag w:uri="urn:schemas-microsoft-com:office:smarttags" w:element="metricconverter">
        <w:smartTagPr>
          <w:attr w:name="ProductID" w:val="24,5 км"/>
        </w:smartTagPr>
        <w:r>
          <w:t>24,5 км</w:t>
        </w:r>
      </w:smartTag>
    </w:p>
    <w:p w:rsidR="00593A72" w:rsidRDefault="00593A72" w:rsidP="00593A72">
      <w:pPr>
        <w:ind w:left="360"/>
      </w:pPr>
      <w:r>
        <w:t xml:space="preserve">в том числе нуждающихся в замене    -  </w:t>
      </w:r>
      <w:smartTag w:uri="urn:schemas-microsoft-com:office:smarttags" w:element="metricconverter">
        <w:smartTagPr>
          <w:attr w:name="ProductID" w:val="2,8 км"/>
        </w:smartTagPr>
        <w:r>
          <w:t>2,8 км</w:t>
        </w:r>
      </w:smartTag>
    </w:p>
    <w:p w:rsidR="00593A72" w:rsidRDefault="00593A72" w:rsidP="00593A72">
      <w:pPr>
        <w:ind w:left="360"/>
      </w:pPr>
      <w:r>
        <w:t xml:space="preserve">Заменено канализационных сетей - всего –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</w:p>
    <w:p w:rsidR="00593A72" w:rsidRDefault="00593A72" w:rsidP="00593A72">
      <w:pPr>
        <w:ind w:left="360"/>
      </w:pPr>
      <w:r>
        <w:t xml:space="preserve">в том числе: главных коллекторов            - 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</w:p>
    <w:p w:rsidR="00593A72" w:rsidRDefault="00593A72" w:rsidP="00593A72">
      <w:pPr>
        <w:ind w:left="360"/>
      </w:pPr>
      <w:r>
        <w:t xml:space="preserve">внутриквартальной и внутридомовой сети – </w:t>
      </w:r>
      <w:smartTag w:uri="urn:schemas-microsoft-com:office:smarttags" w:element="metricconverter">
        <w:smartTagPr>
          <w:attr w:name="ProductID" w:val="0 км"/>
        </w:smartTagPr>
        <w:r>
          <w:t>0 км</w:t>
        </w:r>
      </w:smartTag>
    </w:p>
    <w:p w:rsidR="00593A72" w:rsidRDefault="00593A72" w:rsidP="00593A72">
      <w:pPr>
        <w:ind w:left="360"/>
      </w:pPr>
      <w:r>
        <w:t xml:space="preserve">На баланс предприятия новых канализационных сетей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не принималось.</w:t>
      </w:r>
    </w:p>
    <w:p w:rsidR="00593A72" w:rsidRDefault="00593A72" w:rsidP="00593A72">
      <w:pPr>
        <w:ind w:left="360"/>
      </w:pPr>
      <w:r>
        <w:t xml:space="preserve">Среднегодовая стоимость производственных мощностей канализаций и канализационных сетей составила  - 35255,8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93A72" w:rsidRDefault="00593A72" w:rsidP="00593A72">
      <w:r>
        <w:t xml:space="preserve">      Пропущено сточных вод – всего (по предъявленным абонентам счетам) – 1997,8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pPr>
        <w:ind w:left="360"/>
      </w:pPr>
      <w:r>
        <w:t>в том числе: - от населения            - 1023,8 тыс</w:t>
      </w:r>
      <w:proofErr w:type="gramStart"/>
      <w:r>
        <w:t>.м</w:t>
      </w:r>
      <w:proofErr w:type="gramEnd"/>
      <w:r>
        <w:t xml:space="preserve">³ </w:t>
      </w:r>
    </w:p>
    <w:p w:rsidR="00593A72" w:rsidRDefault="00593A72" w:rsidP="00593A72">
      <w:r>
        <w:t xml:space="preserve">                            - от </w:t>
      </w:r>
      <w:proofErr w:type="spellStart"/>
      <w:r>
        <w:t>бюджетофинансируемых</w:t>
      </w:r>
      <w:proofErr w:type="spellEnd"/>
      <w:r>
        <w:t xml:space="preserve"> организаций  -  71,6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r>
        <w:t xml:space="preserve">                            - от промпредприятий  - 902,4 тыс</w:t>
      </w:r>
      <w:proofErr w:type="gramStart"/>
      <w:r>
        <w:t>.м</w:t>
      </w:r>
      <w:proofErr w:type="gramEnd"/>
      <w:r>
        <w:t xml:space="preserve">³                           </w:t>
      </w:r>
    </w:p>
    <w:p w:rsidR="00593A72" w:rsidRDefault="00593A72" w:rsidP="00593A72">
      <w:r>
        <w:t xml:space="preserve">      Пропущено сточных вод через очистные сооружения – всего  -  2105,5 тыс</w:t>
      </w:r>
      <w:proofErr w:type="gramStart"/>
      <w:r>
        <w:t>.м</w:t>
      </w:r>
      <w:proofErr w:type="gramEnd"/>
      <w:r>
        <w:t xml:space="preserve">³, </w:t>
      </w:r>
    </w:p>
    <w:p w:rsidR="00593A72" w:rsidRDefault="00593A72" w:rsidP="00593A72">
      <w:pPr>
        <w:rPr>
          <w:color w:val="000000"/>
        </w:rPr>
      </w:pPr>
      <w:r>
        <w:rPr>
          <w:color w:val="000000"/>
        </w:rPr>
        <w:t xml:space="preserve">      в том числе : собственные нужды     -    107,6 тыс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³</w:t>
      </w:r>
    </w:p>
    <w:p w:rsidR="00593A72" w:rsidRDefault="00593A72" w:rsidP="00593A72">
      <w:r>
        <w:t xml:space="preserve">      на полную биологическую очистку    -   2105,5 тыс</w:t>
      </w:r>
      <w:proofErr w:type="gramStart"/>
      <w:r>
        <w:t>.м</w:t>
      </w:r>
      <w:proofErr w:type="gramEnd"/>
      <w:r>
        <w:t>³</w:t>
      </w:r>
    </w:p>
    <w:p w:rsidR="00593A72" w:rsidRDefault="00593A72" w:rsidP="00593A72">
      <w:r>
        <w:t xml:space="preserve">      из нее:  недостаточно очищенной       -   2105,5 тыс</w:t>
      </w:r>
      <w:proofErr w:type="gramStart"/>
      <w:r>
        <w:t>.м</w:t>
      </w:r>
      <w:proofErr w:type="gramEnd"/>
      <w:r>
        <w:t xml:space="preserve">³  </w:t>
      </w:r>
    </w:p>
    <w:p w:rsidR="00593A72" w:rsidRDefault="00593A72" w:rsidP="00593A72">
      <w:pPr>
        <w:rPr>
          <w:color w:val="FF0000"/>
        </w:rPr>
      </w:pPr>
      <w:r>
        <w:t xml:space="preserve">      По сравнению с прошлым годом объем водоотведения</w:t>
      </w:r>
      <w:r>
        <w:rPr>
          <w:color w:val="FF0000"/>
        </w:rPr>
        <w:t xml:space="preserve"> </w:t>
      </w:r>
      <w:r>
        <w:t>увеличился на 20,1 тыс.м³.</w:t>
      </w:r>
    </w:p>
    <w:p w:rsidR="00593A72" w:rsidRDefault="00593A72" w:rsidP="00593A72">
      <w:r>
        <w:rPr>
          <w:color w:val="FF0000"/>
        </w:rPr>
        <w:t xml:space="preserve">      </w:t>
      </w:r>
      <w:r>
        <w:t xml:space="preserve">Увеличение объема сброса сточных вод связано с увеличением объемов производства промышленных предприятий.     </w:t>
      </w:r>
    </w:p>
    <w:p w:rsidR="00593A72" w:rsidRDefault="00593A72" w:rsidP="00593A72">
      <w:r>
        <w:t xml:space="preserve">      Количество образованного осадка (по сухому веществу)  - 299,1 тонн</w:t>
      </w:r>
    </w:p>
    <w:p w:rsidR="00593A72" w:rsidRDefault="00593A72" w:rsidP="00593A72">
      <w:pPr>
        <w:rPr>
          <w:color w:val="FF0000"/>
        </w:rPr>
      </w:pPr>
      <w:r>
        <w:t xml:space="preserve">      По сравнению с прошлым годом количество образованного осадка образовалось на 195,1 тонн больше</w:t>
      </w:r>
      <w:r>
        <w:rPr>
          <w:color w:val="FF0000"/>
        </w:rPr>
        <w:t xml:space="preserve"> </w:t>
      </w:r>
      <w:r>
        <w:t xml:space="preserve">в связи с поступлением на </w:t>
      </w:r>
      <w:proofErr w:type="gramStart"/>
      <w:r>
        <w:t>БОС</w:t>
      </w:r>
      <w:proofErr w:type="gramEnd"/>
      <w:r>
        <w:t xml:space="preserve"> большого количества загрязнений.</w:t>
      </w:r>
    </w:p>
    <w:p w:rsidR="00593A72" w:rsidRDefault="00593A72" w:rsidP="00593A72">
      <w:r>
        <w:t xml:space="preserve">      Количество утилизированного осадка     - 209,0 тонн.</w:t>
      </w:r>
    </w:p>
    <w:p w:rsidR="00593A72" w:rsidRDefault="00593A72" w:rsidP="00593A72">
      <w:r>
        <w:t xml:space="preserve">      Аварий на сетях не было.</w:t>
      </w:r>
    </w:p>
    <w:p w:rsidR="00593A72" w:rsidRDefault="00593A72" w:rsidP="00593A72">
      <w:r>
        <w:t>Расход электроэнергии на весь объем производственных ресурсов   -  2079,6 тыс. кВт/час</w:t>
      </w:r>
    </w:p>
    <w:p w:rsidR="00593A72" w:rsidRDefault="00593A72" w:rsidP="00593A72">
      <w:r>
        <w:t xml:space="preserve">      </w:t>
      </w:r>
    </w:p>
    <w:p w:rsidR="00593A72" w:rsidRDefault="00593A72" w:rsidP="00593A72">
      <w:r>
        <w:t xml:space="preserve">       </w:t>
      </w:r>
    </w:p>
    <w:p w:rsidR="00593A72" w:rsidRDefault="00593A72" w:rsidP="00975167">
      <w:r>
        <w:t xml:space="preserve">     </w:t>
      </w:r>
    </w:p>
    <w:p w:rsidR="00593A72" w:rsidRDefault="00593A72" w:rsidP="00593A72"/>
    <w:p w:rsidR="00A60B18" w:rsidRDefault="00A60B18"/>
    <w:sectPr w:rsidR="00A6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72"/>
    <w:rsid w:val="00593A72"/>
    <w:rsid w:val="00781DF8"/>
    <w:rsid w:val="00975167"/>
    <w:rsid w:val="00A60B18"/>
    <w:rsid w:val="00D76C28"/>
    <w:rsid w:val="00D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02D6-0111-4CBF-95ED-50D6E616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3650</Characters>
  <Application>Microsoft Office Word</Application>
  <DocSecurity>0</DocSecurity>
  <Lines>30</Lines>
  <Paragraphs>8</Paragraphs>
  <ScaleCrop>false</ScaleCrop>
  <Company>diakov.net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2017-05-12T04:13:00Z</dcterms:created>
  <dcterms:modified xsi:type="dcterms:W3CDTF">2017-05-12T04:17:00Z</dcterms:modified>
</cp:coreProperties>
</file>